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82A" w:rsidRDefault="00643076" w:rsidP="00423AAA">
      <w:pPr>
        <w:rPr>
          <w:b/>
          <w:color w:val="7F7F7F" w:themeColor="text1" w:themeTint="80"/>
          <w:sz w:val="16"/>
          <w:szCs w:val="16"/>
        </w:rPr>
      </w:pPr>
      <w:r>
        <w:rPr>
          <w:noProof/>
        </w:rPr>
        <w:drawing>
          <wp:inline distT="0" distB="0" distL="0" distR="0">
            <wp:extent cx="859536" cy="1197864"/>
            <wp:effectExtent l="0" t="0" r="0" b="2540"/>
            <wp:docPr id="1" name="Picture 1" descr="C:\Users\Rosa\Documents\My Documents\MINISTRY FLYERS\RCM LOGO FILES\RCM LOGO FILES\JPEG (Print)\RCM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Documents\My Documents\MINISTRY FLYERS\RCM LOGO FILES\RCM LOGO FILES\JPEG (Print)\RCM Logo FINAL.jpg"/>
                    <pic:cNvPicPr>
                      <a:picLocks noChangeAspect="1" noChangeArrowheads="1"/>
                    </pic:cNvPicPr>
                  </pic:nvPicPr>
                  <pic:blipFill>
                    <a:blip r:embed="rId5" cstate="print"/>
                    <a:srcRect/>
                    <a:stretch>
                      <a:fillRect/>
                    </a:stretch>
                  </pic:blipFill>
                  <pic:spPr bwMode="auto">
                    <a:xfrm>
                      <a:off x="0" y="0"/>
                      <a:ext cx="859536" cy="1197864"/>
                    </a:xfrm>
                    <a:prstGeom prst="rect">
                      <a:avLst/>
                    </a:prstGeom>
                    <a:noFill/>
                    <a:ln w="9525">
                      <a:noFill/>
                      <a:miter lim="800000"/>
                      <a:headEnd/>
                      <a:tailEnd/>
                    </a:ln>
                  </pic:spPr>
                </pic:pic>
              </a:graphicData>
            </a:graphic>
          </wp:inline>
        </w:drawing>
      </w:r>
      <w:r w:rsidR="0072703A">
        <w:t xml:space="preserve">  </w:t>
      </w:r>
      <w:r w:rsidR="00423AAA">
        <w:t xml:space="preserve"> </w:t>
      </w:r>
      <w:r w:rsidR="00423AAA" w:rsidRPr="00C77305">
        <w:rPr>
          <w:b/>
          <w:color w:val="595959" w:themeColor="text1" w:themeTint="A6"/>
          <w:sz w:val="24"/>
          <w:szCs w:val="24"/>
        </w:rPr>
        <w:t>PA</w:t>
      </w:r>
      <w:r w:rsidR="0072703A" w:rsidRPr="00C77305">
        <w:rPr>
          <w:b/>
          <w:color w:val="595959" w:themeColor="text1" w:themeTint="A6"/>
          <w:sz w:val="24"/>
          <w:szCs w:val="24"/>
        </w:rPr>
        <w:t>THWAYS to WHOLENESS</w:t>
      </w:r>
    </w:p>
    <w:p w:rsidR="006C4C47" w:rsidRPr="009778B5" w:rsidRDefault="00E345D1" w:rsidP="003C03FA">
      <w:pPr>
        <w:spacing w:after="120"/>
        <w:rPr>
          <w:rFonts w:cs="Times New Roman"/>
          <w:sz w:val="24"/>
          <w:szCs w:val="24"/>
        </w:rPr>
      </w:pPr>
      <w:r w:rsidRPr="009778B5">
        <w:rPr>
          <w:rStyle w:val="text"/>
          <w:rFonts w:cs="Times New Roman"/>
          <w:b/>
          <w:sz w:val="24"/>
          <w:szCs w:val="24"/>
        </w:rPr>
        <w:t xml:space="preserve">Prayer                                                                                                                                                                       </w:t>
      </w:r>
      <w:r w:rsidR="009778B5">
        <w:rPr>
          <w:rStyle w:val="text"/>
          <w:rFonts w:cs="Times New Roman"/>
          <w:b/>
          <w:sz w:val="24"/>
          <w:szCs w:val="24"/>
        </w:rPr>
        <w:t xml:space="preserve">                         </w:t>
      </w:r>
      <w:r w:rsidRPr="009778B5">
        <w:rPr>
          <w:rStyle w:val="text"/>
          <w:rFonts w:cs="Times New Roman"/>
          <w:sz w:val="24"/>
          <w:szCs w:val="24"/>
        </w:rPr>
        <w:t>Prayer is conversation with our Father, God Almighty. We pray to the Father in the name of Jesus</w:t>
      </w:r>
      <w:r w:rsidRPr="009778B5">
        <w:rPr>
          <w:rFonts w:cs="Times New Roman"/>
          <w:sz w:val="24"/>
          <w:szCs w:val="24"/>
        </w:rPr>
        <w:t>, approaching God under the authority of Jesus and, by His permission. We come before God’s throne of grace, not in our own merit, but in the merit of Jesus.</w:t>
      </w:r>
    </w:p>
    <w:p w:rsidR="003C03FA" w:rsidRPr="009778B5" w:rsidRDefault="006C4C47" w:rsidP="003C03FA">
      <w:pPr>
        <w:spacing w:after="0"/>
        <w:rPr>
          <w:rFonts w:cs="Times New Roman"/>
          <w:sz w:val="24"/>
          <w:szCs w:val="24"/>
        </w:rPr>
      </w:pPr>
      <w:r w:rsidRPr="009778B5">
        <w:rPr>
          <w:rFonts w:cs="Times New Roman"/>
          <w:b/>
          <w:sz w:val="24"/>
          <w:szCs w:val="24"/>
        </w:rPr>
        <w:t xml:space="preserve">Cleansing </w:t>
      </w:r>
      <w:r w:rsidR="004A3FA7" w:rsidRPr="009778B5">
        <w:rPr>
          <w:rFonts w:cs="Times New Roman"/>
          <w:b/>
          <w:sz w:val="24"/>
          <w:szCs w:val="24"/>
        </w:rPr>
        <w:t>our self</w:t>
      </w:r>
      <w:r w:rsidRPr="009778B5">
        <w:rPr>
          <w:rFonts w:cs="Times New Roman"/>
          <w:b/>
          <w:sz w:val="24"/>
          <w:szCs w:val="24"/>
        </w:rPr>
        <w:t xml:space="preserve"> </w:t>
      </w:r>
      <w:r w:rsidRPr="009778B5">
        <w:rPr>
          <w:rFonts w:cs="Times New Roman"/>
          <w:sz w:val="24"/>
          <w:szCs w:val="24"/>
        </w:rPr>
        <w:t xml:space="preserve">                                                                                                                                     </w:t>
      </w:r>
      <w:r w:rsidR="004A3FA7" w:rsidRPr="009778B5">
        <w:rPr>
          <w:rFonts w:cs="Times New Roman"/>
          <w:sz w:val="24"/>
          <w:szCs w:val="24"/>
        </w:rPr>
        <w:t xml:space="preserve">                          Before I read the Word</w:t>
      </w:r>
      <w:r w:rsidR="0023491E" w:rsidRPr="009778B5">
        <w:rPr>
          <w:rFonts w:cs="Times New Roman"/>
          <w:sz w:val="24"/>
          <w:szCs w:val="24"/>
        </w:rPr>
        <w:t>,</w:t>
      </w:r>
      <w:r w:rsidR="004A3FA7" w:rsidRPr="009778B5">
        <w:rPr>
          <w:rFonts w:cs="Times New Roman"/>
          <w:sz w:val="24"/>
          <w:szCs w:val="24"/>
        </w:rPr>
        <w:t xml:space="preserve"> pray</w:t>
      </w:r>
      <w:r w:rsidR="0023491E" w:rsidRPr="009778B5">
        <w:rPr>
          <w:rFonts w:cs="Times New Roman"/>
          <w:sz w:val="24"/>
          <w:szCs w:val="24"/>
        </w:rPr>
        <w:t>,</w:t>
      </w:r>
      <w:r w:rsidR="004A3FA7" w:rsidRPr="009778B5">
        <w:rPr>
          <w:rFonts w:cs="Times New Roman"/>
          <w:sz w:val="24"/>
          <w:szCs w:val="24"/>
        </w:rPr>
        <w:t xml:space="preserve"> leave anyplace (sometime in the parking lot and always as soon as I get in my car)</w:t>
      </w:r>
      <w:r w:rsidR="0023491E" w:rsidRPr="009778B5">
        <w:rPr>
          <w:rFonts w:cs="Times New Roman"/>
          <w:sz w:val="24"/>
          <w:szCs w:val="24"/>
        </w:rPr>
        <w:t>,</w:t>
      </w:r>
      <w:r w:rsidR="004A3FA7" w:rsidRPr="009778B5">
        <w:rPr>
          <w:rFonts w:cs="Times New Roman"/>
          <w:sz w:val="24"/>
          <w:szCs w:val="24"/>
        </w:rPr>
        <w:t xml:space="preserve"> after opening an email or text</w:t>
      </w:r>
      <w:r w:rsidR="0023491E" w:rsidRPr="009778B5">
        <w:rPr>
          <w:rFonts w:cs="Times New Roman"/>
          <w:sz w:val="24"/>
          <w:szCs w:val="24"/>
        </w:rPr>
        <w:t>,</w:t>
      </w:r>
      <w:r w:rsidR="004A3FA7" w:rsidRPr="009778B5">
        <w:rPr>
          <w:rFonts w:cs="Times New Roman"/>
          <w:sz w:val="24"/>
          <w:szCs w:val="24"/>
        </w:rPr>
        <w:t xml:space="preserve"> watching television</w:t>
      </w:r>
      <w:r w:rsidR="0023491E" w:rsidRPr="009778B5">
        <w:rPr>
          <w:rFonts w:cs="Times New Roman"/>
          <w:sz w:val="24"/>
          <w:szCs w:val="24"/>
        </w:rPr>
        <w:t>,</w:t>
      </w:r>
      <w:r w:rsidR="009778B5">
        <w:rPr>
          <w:rFonts w:cs="Times New Roman"/>
          <w:sz w:val="24"/>
          <w:szCs w:val="24"/>
        </w:rPr>
        <w:t xml:space="preserve"> returning home</w:t>
      </w:r>
      <w:r w:rsidR="0023491E" w:rsidRPr="009778B5">
        <w:rPr>
          <w:rFonts w:cs="Times New Roman"/>
          <w:sz w:val="24"/>
          <w:szCs w:val="24"/>
        </w:rPr>
        <w:t>, after a phone call,</w:t>
      </w:r>
      <w:r w:rsidR="004A3FA7" w:rsidRPr="009778B5">
        <w:rPr>
          <w:rFonts w:cs="Times New Roman"/>
          <w:sz w:val="24"/>
          <w:szCs w:val="24"/>
        </w:rPr>
        <w:t xml:space="preserve"> </w:t>
      </w:r>
      <w:r w:rsidR="009778B5">
        <w:rPr>
          <w:rFonts w:cs="Times New Roman"/>
          <w:sz w:val="24"/>
          <w:szCs w:val="24"/>
        </w:rPr>
        <w:t xml:space="preserve">while </w:t>
      </w:r>
      <w:r w:rsidR="004A3FA7" w:rsidRPr="009778B5">
        <w:rPr>
          <w:rFonts w:cs="Times New Roman"/>
          <w:sz w:val="24"/>
          <w:szCs w:val="24"/>
        </w:rPr>
        <w:t>shopping or a</w:t>
      </w:r>
      <w:r w:rsidR="009778B5">
        <w:rPr>
          <w:rFonts w:cs="Times New Roman"/>
          <w:sz w:val="24"/>
          <w:szCs w:val="24"/>
        </w:rPr>
        <w:t>t a</w:t>
      </w:r>
      <w:r w:rsidR="004A3FA7" w:rsidRPr="009778B5">
        <w:rPr>
          <w:rFonts w:cs="Times New Roman"/>
          <w:sz w:val="24"/>
          <w:szCs w:val="24"/>
        </w:rPr>
        <w:t xml:space="preserve"> restaurant</w:t>
      </w:r>
      <w:r w:rsidR="0023491E" w:rsidRPr="009778B5">
        <w:rPr>
          <w:rFonts w:cs="Times New Roman"/>
          <w:sz w:val="24"/>
          <w:szCs w:val="24"/>
        </w:rPr>
        <w:t>, etc.; I pray cleansing over myself.</w:t>
      </w:r>
      <w:r w:rsidR="004A3FA7" w:rsidRPr="009778B5">
        <w:rPr>
          <w:rFonts w:cs="Times New Roman"/>
          <w:sz w:val="24"/>
          <w:szCs w:val="24"/>
        </w:rPr>
        <w:t xml:space="preserve">  </w:t>
      </w:r>
      <w:r w:rsidRPr="009778B5">
        <w:rPr>
          <w:rFonts w:cs="Times New Roman"/>
          <w:sz w:val="24"/>
          <w:szCs w:val="24"/>
        </w:rPr>
        <w:t xml:space="preserve">The Bible tells us in </w:t>
      </w:r>
      <w:r w:rsidRPr="009778B5">
        <w:rPr>
          <w:rFonts w:cs="Times New Roman"/>
          <w:b/>
        </w:rPr>
        <w:t>Ephesian 6:12</w:t>
      </w:r>
      <w:r w:rsidRPr="009778B5">
        <w:rPr>
          <w:rFonts w:cs="Times New Roman"/>
          <w:sz w:val="24"/>
          <w:szCs w:val="24"/>
        </w:rPr>
        <w:t xml:space="preserve"> </w:t>
      </w:r>
      <w:r w:rsidRPr="009778B5">
        <w:rPr>
          <w:rFonts w:cs="Times New Roman"/>
          <w:b/>
          <w:sz w:val="24"/>
          <w:szCs w:val="24"/>
        </w:rPr>
        <w:t>“For we do not wrestle against flesh and blood, but against principalities, against powers, against the rulers of the darkness of this age, against</w:t>
      </w:r>
      <w:r w:rsidRPr="009778B5">
        <w:rPr>
          <w:rFonts w:cs="Times New Roman"/>
          <w:sz w:val="24"/>
          <w:szCs w:val="24"/>
        </w:rPr>
        <w:t xml:space="preserve"> </w:t>
      </w:r>
      <w:r w:rsidRPr="009778B5">
        <w:rPr>
          <w:rFonts w:cs="Times New Roman"/>
          <w:b/>
          <w:sz w:val="24"/>
          <w:szCs w:val="24"/>
        </w:rPr>
        <w:t xml:space="preserve">spiritual </w:t>
      </w:r>
      <w:r w:rsidRPr="00CA24F6">
        <w:rPr>
          <w:rFonts w:cs="Times New Roman"/>
          <w:b/>
          <w:iCs/>
          <w:sz w:val="24"/>
          <w:szCs w:val="24"/>
        </w:rPr>
        <w:t>hosts</w:t>
      </w:r>
      <w:r w:rsidRPr="009778B5">
        <w:rPr>
          <w:rFonts w:cs="Times New Roman"/>
          <w:b/>
          <w:sz w:val="24"/>
          <w:szCs w:val="24"/>
        </w:rPr>
        <w:t xml:space="preserve"> of wickedness in the heavenly </w:t>
      </w:r>
      <w:r w:rsidRPr="00CA24F6">
        <w:rPr>
          <w:rFonts w:cs="Times New Roman"/>
          <w:b/>
          <w:iCs/>
          <w:sz w:val="24"/>
          <w:szCs w:val="24"/>
        </w:rPr>
        <w:t>places.</w:t>
      </w:r>
      <w:r w:rsidRPr="00CA24F6">
        <w:rPr>
          <w:rFonts w:cs="Times New Roman"/>
          <w:b/>
          <w:sz w:val="24"/>
          <w:szCs w:val="24"/>
        </w:rPr>
        <w:t>”</w:t>
      </w:r>
      <w:r w:rsidRPr="009778B5">
        <w:rPr>
          <w:rFonts w:cs="Times New Roman"/>
          <w:b/>
          <w:sz w:val="24"/>
          <w:szCs w:val="24"/>
        </w:rPr>
        <w:t xml:space="preserve"> </w:t>
      </w:r>
      <w:r w:rsidR="0023491E" w:rsidRPr="009778B5">
        <w:rPr>
          <w:rFonts w:cs="Times New Roman"/>
          <w:sz w:val="24"/>
          <w:szCs w:val="24"/>
        </w:rPr>
        <w:t xml:space="preserve"> These principalities, powers, rulers of darkness and spiritual hosts of wickedness are everywhere; and they want to get into your space</w:t>
      </w:r>
      <w:r w:rsidR="004339C3" w:rsidRPr="009778B5">
        <w:rPr>
          <w:rFonts w:cs="Times New Roman"/>
          <w:sz w:val="24"/>
          <w:szCs w:val="24"/>
        </w:rPr>
        <w:t>!</w:t>
      </w:r>
      <w:r w:rsidR="0023491E" w:rsidRPr="009778B5">
        <w:rPr>
          <w:rFonts w:cs="Times New Roman"/>
          <w:sz w:val="24"/>
          <w:szCs w:val="24"/>
        </w:rPr>
        <w:t xml:space="preserve">  </w:t>
      </w:r>
    </w:p>
    <w:p w:rsidR="00C3742A" w:rsidRPr="009778B5" w:rsidRDefault="004339C3" w:rsidP="00C3742A">
      <w:pPr>
        <w:spacing w:after="0"/>
        <w:rPr>
          <w:rFonts w:cs="Times New Roman"/>
          <w:sz w:val="24"/>
          <w:szCs w:val="24"/>
        </w:rPr>
      </w:pPr>
      <w:r w:rsidRPr="009778B5">
        <w:rPr>
          <w:rFonts w:cs="Times New Roman"/>
          <w:sz w:val="24"/>
          <w:szCs w:val="24"/>
        </w:rPr>
        <w:t xml:space="preserve">I tell the story of </w:t>
      </w:r>
      <w:r w:rsidR="00946E28" w:rsidRPr="009778B5">
        <w:rPr>
          <w:rFonts w:cs="Times New Roman"/>
          <w:sz w:val="24"/>
          <w:szCs w:val="24"/>
        </w:rPr>
        <w:t xml:space="preserve">a </w:t>
      </w:r>
      <w:r w:rsidRPr="009778B5">
        <w:rPr>
          <w:rFonts w:cs="Times New Roman"/>
          <w:sz w:val="24"/>
          <w:szCs w:val="24"/>
        </w:rPr>
        <w:t xml:space="preserve">person </w:t>
      </w:r>
      <w:r w:rsidR="00946E28" w:rsidRPr="009778B5">
        <w:rPr>
          <w:rFonts w:cs="Times New Roman"/>
          <w:sz w:val="24"/>
          <w:szCs w:val="24"/>
        </w:rPr>
        <w:t xml:space="preserve">who </w:t>
      </w:r>
      <w:r w:rsidRPr="009778B5">
        <w:rPr>
          <w:rFonts w:cs="Times New Roman"/>
          <w:sz w:val="24"/>
          <w:szCs w:val="24"/>
        </w:rPr>
        <w:t>was the head of a vegetarian organization. She had a business meeting one day and her client wanted to meet at the local smoke</w:t>
      </w:r>
      <w:r w:rsidR="00946E28" w:rsidRPr="009778B5">
        <w:rPr>
          <w:rFonts w:cs="Times New Roman"/>
          <w:sz w:val="24"/>
          <w:szCs w:val="24"/>
        </w:rPr>
        <w:t>d</w:t>
      </w:r>
      <w:r w:rsidRPr="009778B5">
        <w:rPr>
          <w:rFonts w:cs="Times New Roman"/>
          <w:sz w:val="24"/>
          <w:szCs w:val="24"/>
        </w:rPr>
        <w:t xml:space="preserve"> BBQ restaurant.  After her meeting with the client, she went to her scheduled monthly vegetarian organization meeting.  When she walked in</w:t>
      </w:r>
      <w:r w:rsidR="003C03FA" w:rsidRPr="009778B5">
        <w:rPr>
          <w:rFonts w:cs="Times New Roman"/>
          <w:sz w:val="24"/>
          <w:szCs w:val="24"/>
        </w:rPr>
        <w:t>,</w:t>
      </w:r>
      <w:r w:rsidRPr="009778B5">
        <w:rPr>
          <w:rFonts w:cs="Times New Roman"/>
          <w:sz w:val="24"/>
          <w:szCs w:val="24"/>
        </w:rPr>
        <w:t xml:space="preserve"> everyone </w:t>
      </w:r>
      <w:r w:rsidR="003C03FA" w:rsidRPr="009778B5">
        <w:rPr>
          <w:rFonts w:cs="Times New Roman"/>
          <w:sz w:val="24"/>
          <w:szCs w:val="24"/>
        </w:rPr>
        <w:t xml:space="preserve">she passed by </w:t>
      </w:r>
      <w:r w:rsidRPr="009778B5">
        <w:rPr>
          <w:rFonts w:cs="Times New Roman"/>
          <w:sz w:val="24"/>
          <w:szCs w:val="24"/>
        </w:rPr>
        <w:t xml:space="preserve">could smell the smoked BBQ </w:t>
      </w:r>
      <w:r w:rsidR="003C03FA" w:rsidRPr="009778B5">
        <w:rPr>
          <w:rFonts w:cs="Times New Roman"/>
          <w:sz w:val="24"/>
          <w:szCs w:val="24"/>
        </w:rPr>
        <w:t xml:space="preserve">on her.  </w:t>
      </w:r>
      <w:r w:rsidRPr="009778B5">
        <w:rPr>
          <w:rFonts w:cs="Times New Roman"/>
          <w:sz w:val="24"/>
          <w:szCs w:val="24"/>
        </w:rPr>
        <w:t>Even though she did not</w:t>
      </w:r>
      <w:r w:rsidR="003C03FA" w:rsidRPr="009778B5">
        <w:rPr>
          <w:rFonts w:cs="Times New Roman"/>
          <w:sz w:val="24"/>
          <w:szCs w:val="24"/>
        </w:rPr>
        <w:t xml:space="preserve"> eat the BBQ, the “residue” of the smoke was all over her.  Like the smell from the BBQ </w:t>
      </w:r>
      <w:r w:rsidR="004E43A8" w:rsidRPr="009778B5">
        <w:rPr>
          <w:rFonts w:cs="Times New Roman"/>
          <w:sz w:val="24"/>
          <w:szCs w:val="24"/>
        </w:rPr>
        <w:t xml:space="preserve">that </w:t>
      </w:r>
      <w:r w:rsidR="003C03FA" w:rsidRPr="009778B5">
        <w:rPr>
          <w:rFonts w:cs="Times New Roman"/>
          <w:sz w:val="24"/>
          <w:szCs w:val="24"/>
        </w:rPr>
        <w:t xml:space="preserve">followed her around the rest of the day; the “residue” of spiritual hosts of wickedness, which are everywhere, follow us.  My habit is to cleanse myself and my space all day anytime my atmosphere changes.  </w:t>
      </w:r>
    </w:p>
    <w:p w:rsidR="009778B5" w:rsidRDefault="009778B5" w:rsidP="009778B5">
      <w:pPr>
        <w:spacing w:after="0"/>
        <w:rPr>
          <w:rFonts w:cs="Times New Roman"/>
          <w:b/>
          <w:sz w:val="24"/>
          <w:szCs w:val="24"/>
        </w:rPr>
      </w:pPr>
    </w:p>
    <w:p w:rsidR="009778B5" w:rsidRPr="009778B5" w:rsidRDefault="009778B5" w:rsidP="009778B5">
      <w:pPr>
        <w:spacing w:after="0"/>
        <w:ind w:firstLine="720"/>
        <w:rPr>
          <w:rFonts w:cs="Times New Roman"/>
          <w:b/>
          <w:sz w:val="24"/>
          <w:szCs w:val="24"/>
        </w:rPr>
      </w:pPr>
      <w:r w:rsidRPr="009778B5">
        <w:rPr>
          <w:rFonts w:cs="Times New Roman"/>
          <w:b/>
          <w:sz w:val="24"/>
          <w:szCs w:val="24"/>
        </w:rPr>
        <w:t xml:space="preserve">A Prayer of Cleansing </w:t>
      </w:r>
    </w:p>
    <w:p w:rsidR="009778B5" w:rsidRDefault="009778B5" w:rsidP="009778B5">
      <w:pPr>
        <w:spacing w:after="0"/>
        <w:ind w:left="720"/>
        <w:rPr>
          <w:rFonts w:cs="Times New Roman"/>
          <w:b/>
          <w:sz w:val="24"/>
          <w:szCs w:val="24"/>
        </w:rPr>
      </w:pPr>
      <w:r w:rsidRPr="009778B5">
        <w:rPr>
          <w:rFonts w:cs="Times New Roman"/>
          <w:b/>
          <w:sz w:val="24"/>
          <w:szCs w:val="24"/>
        </w:rPr>
        <w:t>“Heavenly Father, I come before Yo</w:t>
      </w:r>
      <w:bookmarkStart w:id="0" w:name="_GoBack"/>
      <w:bookmarkEnd w:id="0"/>
      <w:r w:rsidRPr="009778B5">
        <w:rPr>
          <w:rFonts w:cs="Times New Roman"/>
          <w:b/>
          <w:sz w:val="24"/>
          <w:szCs w:val="24"/>
        </w:rPr>
        <w:t>u in the name of Jesus.  I apply the blood of Jesus over and around me.  In the author</w:t>
      </w:r>
      <w:r w:rsidR="0034385A">
        <w:rPr>
          <w:rFonts w:cs="Times New Roman"/>
          <w:b/>
          <w:sz w:val="24"/>
          <w:szCs w:val="24"/>
        </w:rPr>
        <w:t>ity I have in the name of Jesus – I</w:t>
      </w:r>
      <w:r w:rsidRPr="009778B5">
        <w:rPr>
          <w:rFonts w:cs="Times New Roman"/>
          <w:b/>
          <w:sz w:val="24"/>
          <w:szCs w:val="24"/>
        </w:rPr>
        <w:t xml:space="preserve"> command </w:t>
      </w:r>
      <w:r w:rsidR="0034385A">
        <w:rPr>
          <w:rFonts w:cs="Times New Roman"/>
          <w:b/>
          <w:sz w:val="24"/>
          <w:szCs w:val="24"/>
        </w:rPr>
        <w:t xml:space="preserve">any and </w:t>
      </w:r>
      <w:r w:rsidRPr="009778B5">
        <w:rPr>
          <w:rFonts w:cs="Times New Roman"/>
          <w:b/>
          <w:sz w:val="24"/>
          <w:szCs w:val="24"/>
        </w:rPr>
        <w:t>all evil spirits and every demonic force that would try to attach to me or the space that I am in; to go now to the dry place of Jesus’ choosing. Your assignment is broken in the name of Jesus!</w:t>
      </w:r>
      <w:r w:rsidR="0034385A">
        <w:rPr>
          <w:rFonts w:cs="Times New Roman"/>
          <w:b/>
          <w:sz w:val="24"/>
          <w:szCs w:val="24"/>
        </w:rPr>
        <w:t>!!</w:t>
      </w:r>
      <w:r w:rsidRPr="009778B5">
        <w:rPr>
          <w:rFonts w:cs="Times New Roman"/>
          <w:b/>
          <w:sz w:val="24"/>
          <w:szCs w:val="24"/>
        </w:rPr>
        <w:t xml:space="preserve">” </w:t>
      </w:r>
    </w:p>
    <w:p w:rsidR="00E55F9B" w:rsidRDefault="00E55F9B" w:rsidP="009778B5">
      <w:pPr>
        <w:spacing w:after="0"/>
        <w:ind w:left="720"/>
        <w:rPr>
          <w:rFonts w:cs="Times New Roman"/>
          <w:b/>
          <w:sz w:val="24"/>
          <w:szCs w:val="24"/>
        </w:rPr>
      </w:pPr>
    </w:p>
    <w:p w:rsidR="00F568B8" w:rsidRPr="009778B5" w:rsidRDefault="0023491E" w:rsidP="009778B5">
      <w:pPr>
        <w:spacing w:after="0"/>
        <w:rPr>
          <w:rFonts w:cs="Times New Roman"/>
          <w:sz w:val="24"/>
          <w:szCs w:val="24"/>
        </w:rPr>
      </w:pPr>
      <w:r w:rsidRPr="009778B5">
        <w:rPr>
          <w:rFonts w:cs="Times New Roman"/>
          <w:b/>
          <w:sz w:val="24"/>
          <w:szCs w:val="24"/>
        </w:rPr>
        <w:t>The Word of God</w:t>
      </w:r>
      <w:r w:rsidRPr="009778B5">
        <w:rPr>
          <w:rFonts w:cs="Times New Roman"/>
          <w:sz w:val="24"/>
          <w:szCs w:val="24"/>
        </w:rPr>
        <w:t xml:space="preserve">                                                                                                                                                                     </w:t>
      </w:r>
      <w:r w:rsidR="009778B5">
        <w:rPr>
          <w:rFonts w:cs="Times New Roman"/>
          <w:sz w:val="24"/>
          <w:szCs w:val="24"/>
        </w:rPr>
        <w:t xml:space="preserve"> </w:t>
      </w:r>
      <w:r w:rsidR="00E345D1" w:rsidRPr="009778B5">
        <w:rPr>
          <w:rFonts w:cs="Times New Roman"/>
          <w:sz w:val="24"/>
          <w:szCs w:val="24"/>
        </w:rPr>
        <w:t>If possible, when studying, meditating and contemplating</w:t>
      </w:r>
      <w:r w:rsidR="00E345D1" w:rsidRPr="009778B5">
        <w:rPr>
          <w:rFonts w:cs="Arial"/>
          <w:color w:val="444444"/>
        </w:rPr>
        <w:t xml:space="preserve"> </w:t>
      </w:r>
      <w:r w:rsidR="00E345D1" w:rsidRPr="009778B5">
        <w:rPr>
          <w:rFonts w:cs="Arial"/>
        </w:rPr>
        <w:t>(</w:t>
      </w:r>
      <w:r w:rsidR="00E345D1" w:rsidRPr="009778B5">
        <w:rPr>
          <w:rStyle w:val="st1"/>
          <w:rFonts w:cs="Times New Roman"/>
        </w:rPr>
        <w:t xml:space="preserve">thinking deeply and carefully on) </w:t>
      </w:r>
      <w:r w:rsidR="00E345D1" w:rsidRPr="009778B5">
        <w:rPr>
          <w:rFonts w:cs="Times New Roman"/>
          <w:sz w:val="24"/>
          <w:szCs w:val="24"/>
        </w:rPr>
        <w:t>God’s Word; read it aloud and in private, with no interruptions. Guard this devotional time</w:t>
      </w:r>
      <w:r w:rsidR="00CA24F6">
        <w:rPr>
          <w:rFonts w:cs="Times New Roman"/>
          <w:sz w:val="24"/>
          <w:szCs w:val="24"/>
        </w:rPr>
        <w:t>,</w:t>
      </w:r>
      <w:r w:rsidR="00E345D1" w:rsidRPr="009778B5">
        <w:rPr>
          <w:rFonts w:cs="Times New Roman"/>
          <w:sz w:val="24"/>
          <w:szCs w:val="24"/>
        </w:rPr>
        <w:t xml:space="preserve"> for it is a precious time between your Creator and you!  Always enter into God’s </w:t>
      </w:r>
      <w:r w:rsidR="009778B5">
        <w:rPr>
          <w:rFonts w:cs="Times New Roman"/>
          <w:sz w:val="24"/>
          <w:szCs w:val="24"/>
        </w:rPr>
        <w:t>P</w:t>
      </w:r>
      <w:r w:rsidR="00E345D1" w:rsidRPr="009778B5">
        <w:rPr>
          <w:rFonts w:cs="Times New Roman"/>
          <w:sz w:val="24"/>
          <w:szCs w:val="24"/>
        </w:rPr>
        <w:t xml:space="preserve">resence with your heart filled </w:t>
      </w:r>
      <w:r w:rsidR="00AC4682" w:rsidRPr="009778B5">
        <w:rPr>
          <w:rFonts w:cs="Times New Roman"/>
          <w:sz w:val="24"/>
          <w:szCs w:val="24"/>
        </w:rPr>
        <w:t xml:space="preserve">with </w:t>
      </w:r>
      <w:r w:rsidR="00E345D1" w:rsidRPr="009778B5">
        <w:rPr>
          <w:rFonts w:cs="Times New Roman"/>
          <w:sz w:val="24"/>
          <w:szCs w:val="24"/>
        </w:rPr>
        <w:t>praise &amp; worship unto Him!</w:t>
      </w:r>
      <w:r w:rsidR="00F568B8" w:rsidRPr="009778B5">
        <w:rPr>
          <w:rFonts w:cs="Times New Roman"/>
          <w:sz w:val="24"/>
          <w:szCs w:val="24"/>
        </w:rPr>
        <w:t xml:space="preserve">                    </w:t>
      </w:r>
    </w:p>
    <w:p w:rsidR="00E345D1" w:rsidRPr="009778B5" w:rsidRDefault="00E345D1" w:rsidP="00F568B8">
      <w:pPr>
        <w:pStyle w:val="ListParagraph"/>
        <w:numPr>
          <w:ilvl w:val="0"/>
          <w:numId w:val="1"/>
        </w:numPr>
        <w:spacing w:after="0"/>
        <w:rPr>
          <w:rFonts w:cs="Times New Roman"/>
          <w:sz w:val="24"/>
          <w:szCs w:val="24"/>
        </w:rPr>
      </w:pPr>
      <w:r w:rsidRPr="009778B5">
        <w:rPr>
          <w:rFonts w:cs="Times New Roman"/>
          <w:sz w:val="24"/>
          <w:szCs w:val="24"/>
        </w:rPr>
        <w:t xml:space="preserve">Ask Father God to open your eyes, ears and heart to His Word to give you understanding:  </w:t>
      </w:r>
      <w:r w:rsidRPr="009778B5">
        <w:rPr>
          <w:rFonts w:eastAsia="Times New Roman" w:cs="Times New Roman"/>
          <w:b/>
          <w:bCs/>
        </w:rPr>
        <w:t>Ephesians 1:17-23</w:t>
      </w:r>
      <w:r w:rsidRPr="009778B5">
        <w:rPr>
          <w:rFonts w:eastAsia="Times New Roman" w:cs="Times New Roman"/>
          <w:vertAlign w:val="superscript"/>
        </w:rPr>
        <w:t> </w:t>
      </w:r>
      <w:r w:rsidR="004E43A8" w:rsidRPr="009778B5">
        <w:rPr>
          <w:rFonts w:eastAsia="Times New Roman" w:cs="Times New Roman"/>
          <w:sz w:val="24"/>
          <w:szCs w:val="24"/>
        </w:rPr>
        <w:t>“th</w:t>
      </w:r>
      <w:r w:rsidRPr="009778B5">
        <w:rPr>
          <w:rFonts w:eastAsia="Times New Roman" w:cs="Times New Roman"/>
          <w:sz w:val="24"/>
          <w:szCs w:val="24"/>
        </w:rPr>
        <w:t xml:space="preserve">at the God of our Lord Jesus Christ, the Father of glory, may give to you the spirit of wisdom and revelation in the knowledge of Him, </w:t>
      </w:r>
      <w:r w:rsidRPr="009778B5">
        <w:rPr>
          <w:rFonts w:eastAsia="Times New Roman" w:cs="Times New Roman"/>
          <w:sz w:val="24"/>
          <w:szCs w:val="24"/>
          <w:vertAlign w:val="superscript"/>
        </w:rPr>
        <w:t>18 </w:t>
      </w:r>
      <w:r w:rsidRPr="009778B5">
        <w:rPr>
          <w:rFonts w:eastAsia="Times New Roman" w:cs="Times New Roman"/>
          <w:sz w:val="24"/>
          <w:szCs w:val="24"/>
        </w:rPr>
        <w:t xml:space="preserve">the eyes of your understanding being enlightened; that you may know what is the hope of His calling, what are the riches of the glory of His inheritance in the saints, </w:t>
      </w:r>
      <w:r w:rsidRPr="009778B5">
        <w:rPr>
          <w:rFonts w:eastAsia="Times New Roman" w:cs="Times New Roman"/>
          <w:sz w:val="24"/>
          <w:szCs w:val="24"/>
          <w:vertAlign w:val="superscript"/>
        </w:rPr>
        <w:t>19 </w:t>
      </w:r>
      <w:r w:rsidRPr="009778B5">
        <w:rPr>
          <w:rFonts w:eastAsia="Times New Roman" w:cs="Times New Roman"/>
          <w:sz w:val="24"/>
          <w:szCs w:val="24"/>
        </w:rPr>
        <w:t xml:space="preserve">and what </w:t>
      </w:r>
      <w:r w:rsidRPr="009778B5">
        <w:rPr>
          <w:rFonts w:eastAsia="Times New Roman" w:cs="Times New Roman"/>
          <w:i/>
          <w:iCs/>
          <w:sz w:val="24"/>
          <w:szCs w:val="24"/>
        </w:rPr>
        <w:t>is</w:t>
      </w:r>
      <w:r w:rsidRPr="009778B5">
        <w:rPr>
          <w:rFonts w:eastAsia="Times New Roman" w:cs="Times New Roman"/>
          <w:sz w:val="24"/>
          <w:szCs w:val="24"/>
        </w:rPr>
        <w:t xml:space="preserve"> the exceeding greatness of His power toward us who believe, according to the working of His mighty power </w:t>
      </w:r>
      <w:r w:rsidRPr="009778B5">
        <w:rPr>
          <w:rFonts w:eastAsia="Times New Roman" w:cs="Times New Roman"/>
          <w:sz w:val="24"/>
          <w:szCs w:val="24"/>
          <w:vertAlign w:val="superscript"/>
        </w:rPr>
        <w:t>20 </w:t>
      </w:r>
      <w:r w:rsidRPr="009778B5">
        <w:rPr>
          <w:rFonts w:eastAsia="Times New Roman" w:cs="Times New Roman"/>
          <w:sz w:val="24"/>
          <w:szCs w:val="24"/>
        </w:rPr>
        <w:t xml:space="preserve">which He worked in Christ when He raised Him from the dead and </w:t>
      </w:r>
      <w:r w:rsidRPr="009778B5">
        <w:rPr>
          <w:rFonts w:eastAsia="Times New Roman" w:cs="Times New Roman"/>
          <w:sz w:val="24"/>
          <w:szCs w:val="24"/>
        </w:rPr>
        <w:lastRenderedPageBreak/>
        <w:t xml:space="preserve">seated </w:t>
      </w:r>
      <w:r w:rsidRPr="009778B5">
        <w:rPr>
          <w:rFonts w:eastAsia="Times New Roman" w:cs="Times New Roman"/>
          <w:i/>
          <w:iCs/>
          <w:sz w:val="24"/>
          <w:szCs w:val="24"/>
        </w:rPr>
        <w:t>Him</w:t>
      </w:r>
      <w:r w:rsidRPr="009778B5">
        <w:rPr>
          <w:rFonts w:eastAsia="Times New Roman" w:cs="Times New Roman"/>
          <w:sz w:val="24"/>
          <w:szCs w:val="24"/>
        </w:rPr>
        <w:t xml:space="preserve"> at His right hand in the heavenly </w:t>
      </w:r>
      <w:r w:rsidRPr="009778B5">
        <w:rPr>
          <w:rFonts w:eastAsia="Times New Roman" w:cs="Times New Roman"/>
          <w:i/>
          <w:iCs/>
          <w:sz w:val="24"/>
          <w:szCs w:val="24"/>
        </w:rPr>
        <w:t>places,</w:t>
      </w:r>
      <w:r w:rsidRPr="009778B5">
        <w:rPr>
          <w:rFonts w:eastAsia="Times New Roman" w:cs="Times New Roman"/>
          <w:sz w:val="24"/>
          <w:szCs w:val="24"/>
        </w:rPr>
        <w:t xml:space="preserve"> </w:t>
      </w:r>
      <w:r w:rsidRPr="009778B5">
        <w:rPr>
          <w:rFonts w:eastAsia="Times New Roman" w:cs="Times New Roman"/>
          <w:sz w:val="24"/>
          <w:szCs w:val="24"/>
          <w:vertAlign w:val="superscript"/>
        </w:rPr>
        <w:t>21 </w:t>
      </w:r>
      <w:r w:rsidRPr="009778B5">
        <w:rPr>
          <w:rFonts w:eastAsia="Times New Roman" w:cs="Times New Roman"/>
          <w:sz w:val="24"/>
          <w:szCs w:val="24"/>
        </w:rPr>
        <w:t>far above all principality and power and might and dominion, and every name that is named, not only in this age but also in that which is to come.</w:t>
      </w:r>
      <w:r w:rsidRPr="009778B5">
        <w:rPr>
          <w:rFonts w:eastAsia="Times New Roman" w:cs="Times New Roman"/>
          <w:sz w:val="24"/>
          <w:szCs w:val="24"/>
          <w:vertAlign w:val="superscript"/>
        </w:rPr>
        <w:t>22 </w:t>
      </w:r>
      <w:r w:rsidRPr="009778B5">
        <w:rPr>
          <w:rFonts w:eastAsia="Times New Roman" w:cs="Times New Roman"/>
          <w:sz w:val="24"/>
          <w:szCs w:val="24"/>
        </w:rPr>
        <w:t xml:space="preserve">And He put all </w:t>
      </w:r>
      <w:r w:rsidRPr="009778B5">
        <w:rPr>
          <w:rFonts w:eastAsia="Times New Roman" w:cs="Times New Roman"/>
          <w:i/>
          <w:iCs/>
          <w:sz w:val="24"/>
          <w:szCs w:val="24"/>
        </w:rPr>
        <w:t>things</w:t>
      </w:r>
      <w:r w:rsidRPr="009778B5">
        <w:rPr>
          <w:rFonts w:eastAsia="Times New Roman" w:cs="Times New Roman"/>
          <w:sz w:val="24"/>
          <w:szCs w:val="24"/>
        </w:rPr>
        <w:t xml:space="preserve"> under His feet, and gave Him </w:t>
      </w:r>
      <w:r w:rsidRPr="009778B5">
        <w:rPr>
          <w:rFonts w:eastAsia="Times New Roman" w:cs="Times New Roman"/>
          <w:i/>
          <w:iCs/>
          <w:sz w:val="24"/>
          <w:szCs w:val="24"/>
        </w:rPr>
        <w:t>to be</w:t>
      </w:r>
      <w:r w:rsidRPr="009778B5">
        <w:rPr>
          <w:rFonts w:eastAsia="Times New Roman" w:cs="Times New Roman"/>
          <w:sz w:val="24"/>
          <w:szCs w:val="24"/>
        </w:rPr>
        <w:t xml:space="preserve"> head over all </w:t>
      </w:r>
      <w:r w:rsidRPr="009778B5">
        <w:rPr>
          <w:rFonts w:eastAsia="Times New Roman" w:cs="Times New Roman"/>
          <w:i/>
          <w:iCs/>
          <w:sz w:val="24"/>
          <w:szCs w:val="24"/>
        </w:rPr>
        <w:t>things</w:t>
      </w:r>
      <w:r w:rsidRPr="009778B5">
        <w:rPr>
          <w:rFonts w:eastAsia="Times New Roman" w:cs="Times New Roman"/>
          <w:sz w:val="24"/>
          <w:szCs w:val="24"/>
        </w:rPr>
        <w:t xml:space="preserve"> to the church, </w:t>
      </w:r>
      <w:r w:rsidRPr="009778B5">
        <w:rPr>
          <w:rFonts w:eastAsia="Times New Roman" w:cs="Times New Roman"/>
          <w:sz w:val="24"/>
          <w:szCs w:val="24"/>
          <w:vertAlign w:val="superscript"/>
        </w:rPr>
        <w:t>23 </w:t>
      </w:r>
      <w:r w:rsidRPr="009778B5">
        <w:rPr>
          <w:rFonts w:eastAsia="Times New Roman" w:cs="Times New Roman"/>
          <w:sz w:val="24"/>
          <w:szCs w:val="24"/>
        </w:rPr>
        <w:t>which is His body, the fullness of Him who fills all in all.</w:t>
      </w:r>
      <w:r w:rsidR="004E43A8" w:rsidRPr="009778B5">
        <w:rPr>
          <w:rFonts w:eastAsia="Times New Roman" w:cs="Times New Roman"/>
          <w:sz w:val="24"/>
          <w:szCs w:val="24"/>
        </w:rPr>
        <w:t>”</w:t>
      </w:r>
    </w:p>
    <w:p w:rsidR="00E345D1" w:rsidRPr="009778B5" w:rsidRDefault="004E43A8" w:rsidP="00F568B8">
      <w:pPr>
        <w:pStyle w:val="ListParagraph"/>
        <w:numPr>
          <w:ilvl w:val="0"/>
          <w:numId w:val="1"/>
        </w:numPr>
        <w:spacing w:after="0"/>
        <w:rPr>
          <w:rFonts w:cs="Times New Roman"/>
          <w:sz w:val="24"/>
          <w:szCs w:val="24"/>
        </w:rPr>
      </w:pPr>
      <w:r w:rsidRPr="009778B5">
        <w:rPr>
          <w:rFonts w:cs="Times New Roman"/>
          <w:sz w:val="24"/>
          <w:szCs w:val="24"/>
        </w:rPr>
        <w:t>Know that God’s Word will accomplish what God pleases:</w:t>
      </w:r>
      <w:r w:rsidRPr="009778B5">
        <w:rPr>
          <w:rFonts w:cs="Times New Roman"/>
          <w:b/>
        </w:rPr>
        <w:t xml:space="preserve"> </w:t>
      </w:r>
      <w:r w:rsidR="00E345D1" w:rsidRPr="009778B5">
        <w:rPr>
          <w:rFonts w:cs="Times New Roman"/>
          <w:b/>
        </w:rPr>
        <w:t>Isaiah 55:10-11</w:t>
      </w:r>
      <w:r w:rsidR="00E345D1" w:rsidRPr="009778B5">
        <w:rPr>
          <w:rFonts w:cs="Times New Roman"/>
        </w:rPr>
        <w:t xml:space="preserve"> </w:t>
      </w:r>
      <w:r w:rsidR="00E345D1" w:rsidRPr="009778B5">
        <w:rPr>
          <w:rFonts w:cs="Times New Roman"/>
          <w:sz w:val="24"/>
          <w:szCs w:val="24"/>
        </w:rPr>
        <w:t>“For as the rain comes down, and the snow from heaven, and do not return there, but water the earth, and make it bring forth and bud, that it may give seed to the sower and bread to the eater</w:t>
      </w:r>
      <w:r w:rsidR="00E345D1" w:rsidRPr="009778B5">
        <w:rPr>
          <w:rStyle w:val="text"/>
          <w:rFonts w:cs="Times New Roman"/>
          <w:sz w:val="24"/>
          <w:szCs w:val="24"/>
        </w:rPr>
        <w:t xml:space="preserve">, </w:t>
      </w:r>
      <w:r w:rsidR="00C77305">
        <w:rPr>
          <w:rFonts w:cs="Times New Roman"/>
          <w:sz w:val="24"/>
          <w:szCs w:val="24"/>
        </w:rPr>
        <w:t>so shall My Word be that goes forth from My M</w:t>
      </w:r>
      <w:r w:rsidR="00E345D1" w:rsidRPr="009778B5">
        <w:rPr>
          <w:rFonts w:cs="Times New Roman"/>
          <w:sz w:val="24"/>
          <w:szCs w:val="24"/>
        </w:rPr>
        <w:t xml:space="preserve">outh; it shall not return to Me void, but it shall accomplish what I please, and it shall prosper </w:t>
      </w:r>
      <w:r w:rsidR="00CA24F6">
        <w:rPr>
          <w:rFonts w:cs="Times New Roman"/>
          <w:i/>
          <w:iCs/>
          <w:sz w:val="24"/>
          <w:szCs w:val="24"/>
        </w:rPr>
        <w:t xml:space="preserve">in the </w:t>
      </w:r>
      <w:r w:rsidR="00E345D1" w:rsidRPr="009778B5">
        <w:rPr>
          <w:rFonts w:cs="Times New Roman"/>
          <w:i/>
          <w:iCs/>
          <w:sz w:val="24"/>
          <w:szCs w:val="24"/>
        </w:rPr>
        <w:t>thing</w:t>
      </w:r>
      <w:r w:rsidR="00E345D1" w:rsidRPr="009778B5">
        <w:rPr>
          <w:rFonts w:cs="Times New Roman"/>
          <w:sz w:val="24"/>
          <w:szCs w:val="24"/>
        </w:rPr>
        <w:t xml:space="preserve"> for which I sent it.”  </w:t>
      </w:r>
    </w:p>
    <w:p w:rsidR="00E345D1" w:rsidRPr="009778B5" w:rsidRDefault="001E7BE8" w:rsidP="00F568B8">
      <w:pPr>
        <w:pStyle w:val="ListParagraph"/>
        <w:numPr>
          <w:ilvl w:val="0"/>
          <w:numId w:val="1"/>
        </w:numPr>
        <w:spacing w:after="0"/>
        <w:rPr>
          <w:rFonts w:cs="Times New Roman"/>
        </w:rPr>
      </w:pPr>
      <w:r w:rsidRPr="009778B5">
        <w:rPr>
          <w:rFonts w:cs="Times New Roman"/>
          <w:bCs/>
          <w:sz w:val="24"/>
          <w:szCs w:val="24"/>
        </w:rPr>
        <w:t>If possible, s</w:t>
      </w:r>
      <w:r w:rsidR="004E43A8" w:rsidRPr="009778B5">
        <w:rPr>
          <w:rFonts w:cs="Times New Roman"/>
          <w:bCs/>
          <w:sz w:val="24"/>
          <w:szCs w:val="24"/>
        </w:rPr>
        <w:t>et a quiet special place to be alone with God:</w:t>
      </w:r>
      <w:r w:rsidR="004E43A8" w:rsidRPr="009778B5">
        <w:rPr>
          <w:rFonts w:cs="Times New Roman"/>
          <w:b/>
          <w:bCs/>
        </w:rPr>
        <w:t xml:space="preserve"> </w:t>
      </w:r>
      <w:r w:rsidR="00E345D1" w:rsidRPr="009778B5">
        <w:rPr>
          <w:rFonts w:cs="Times New Roman"/>
          <w:b/>
          <w:bCs/>
        </w:rPr>
        <w:t>Matthew 6:6</w:t>
      </w:r>
      <w:r w:rsidR="00E345D1" w:rsidRPr="009778B5">
        <w:rPr>
          <w:rFonts w:cs="Times New Roman"/>
          <w:vertAlign w:val="superscript"/>
        </w:rPr>
        <w:t xml:space="preserve">  </w:t>
      </w:r>
      <w:r w:rsidR="00E345D1" w:rsidRPr="009778B5">
        <w:rPr>
          <w:rFonts w:cs="Times New Roman"/>
          <w:b/>
          <w:color w:val="FF0000"/>
          <w:sz w:val="24"/>
          <w:szCs w:val="24"/>
          <w:vertAlign w:val="superscript"/>
        </w:rPr>
        <w:t>“</w:t>
      </w:r>
      <w:r w:rsidR="00E345D1" w:rsidRPr="009778B5">
        <w:rPr>
          <w:rFonts w:cs="Times New Roman"/>
          <w:color w:val="FF0000"/>
          <w:sz w:val="24"/>
          <w:szCs w:val="24"/>
        </w:rPr>
        <w:t xml:space="preserve">But you, when you pray, go into your room, and when you have shut your door, pray to your Father who </w:t>
      </w:r>
      <w:r w:rsidR="00E345D1" w:rsidRPr="009778B5">
        <w:rPr>
          <w:rFonts w:cs="Times New Roman"/>
          <w:i/>
          <w:iCs/>
          <w:color w:val="FF0000"/>
          <w:sz w:val="24"/>
          <w:szCs w:val="24"/>
        </w:rPr>
        <w:t>is</w:t>
      </w:r>
      <w:r w:rsidR="00E345D1" w:rsidRPr="009778B5">
        <w:rPr>
          <w:rFonts w:cs="Times New Roman"/>
          <w:color w:val="FF0000"/>
          <w:sz w:val="24"/>
          <w:szCs w:val="24"/>
        </w:rPr>
        <w:t xml:space="preserve"> in the secret </w:t>
      </w:r>
      <w:r w:rsidR="00E345D1" w:rsidRPr="009778B5">
        <w:rPr>
          <w:rFonts w:cs="Times New Roman"/>
          <w:i/>
          <w:iCs/>
          <w:color w:val="FF0000"/>
          <w:sz w:val="24"/>
          <w:szCs w:val="24"/>
        </w:rPr>
        <w:t>place;</w:t>
      </w:r>
      <w:r w:rsidR="00E345D1" w:rsidRPr="009778B5">
        <w:rPr>
          <w:rFonts w:cs="Times New Roman"/>
          <w:color w:val="FF0000"/>
          <w:sz w:val="24"/>
          <w:szCs w:val="24"/>
        </w:rPr>
        <w:t xml:space="preserve"> and your Father who sees in secret will reward you openly.”                                                                                                                                                       </w:t>
      </w:r>
    </w:p>
    <w:p w:rsidR="00E345D1" w:rsidRPr="009778B5" w:rsidRDefault="004E43A8" w:rsidP="00F568B8">
      <w:pPr>
        <w:pStyle w:val="ListParagraph"/>
        <w:numPr>
          <w:ilvl w:val="0"/>
          <w:numId w:val="1"/>
        </w:numPr>
        <w:spacing w:after="0"/>
        <w:rPr>
          <w:rFonts w:cs="Times New Roman"/>
        </w:rPr>
      </w:pPr>
      <w:r w:rsidRPr="009778B5">
        <w:rPr>
          <w:rFonts w:cs="Times New Roman"/>
          <w:sz w:val="24"/>
          <w:szCs w:val="24"/>
        </w:rPr>
        <w:t>God’s Word is eternal:</w:t>
      </w:r>
      <w:r w:rsidRPr="009778B5">
        <w:rPr>
          <w:rFonts w:cs="Times New Roman"/>
          <w:b/>
        </w:rPr>
        <w:t xml:space="preserve"> </w:t>
      </w:r>
      <w:r w:rsidR="00E345D1" w:rsidRPr="009778B5">
        <w:rPr>
          <w:rFonts w:cs="Times New Roman"/>
          <w:b/>
        </w:rPr>
        <w:t>Mark 13:31</w:t>
      </w:r>
      <w:r w:rsidR="00E345D1" w:rsidRPr="009778B5">
        <w:rPr>
          <w:rFonts w:cs="Times New Roman"/>
        </w:rPr>
        <w:t xml:space="preserve"> </w:t>
      </w:r>
      <w:r w:rsidR="00E345D1" w:rsidRPr="009778B5">
        <w:rPr>
          <w:rFonts w:cs="Times New Roman"/>
          <w:color w:val="FF0000"/>
          <w:sz w:val="24"/>
          <w:szCs w:val="24"/>
        </w:rPr>
        <w:t xml:space="preserve">“Heaven and earth will pass away, but My Words will by no means pass away.” </w:t>
      </w:r>
      <w:r w:rsidR="00E345D1" w:rsidRPr="009778B5">
        <w:rPr>
          <w:rFonts w:cs="Times New Roman"/>
          <w:color w:val="FF0000"/>
        </w:rPr>
        <w:t xml:space="preserve">                                           </w:t>
      </w:r>
      <w:r w:rsidR="00E345D1" w:rsidRPr="009778B5">
        <w:rPr>
          <w:rFonts w:cs="Times New Roman"/>
        </w:rPr>
        <w:t xml:space="preserve">                                                                                                   </w:t>
      </w:r>
    </w:p>
    <w:p w:rsidR="00E345D1" w:rsidRPr="009778B5" w:rsidRDefault="008F29BE" w:rsidP="00F568B8">
      <w:pPr>
        <w:pStyle w:val="ListParagraph"/>
        <w:numPr>
          <w:ilvl w:val="0"/>
          <w:numId w:val="1"/>
        </w:numPr>
        <w:spacing w:after="0"/>
        <w:rPr>
          <w:rFonts w:cs="Times New Roman"/>
        </w:rPr>
      </w:pPr>
      <w:r w:rsidRPr="009778B5">
        <w:rPr>
          <w:rFonts w:cs="Times New Roman"/>
          <w:sz w:val="24"/>
          <w:szCs w:val="24"/>
        </w:rPr>
        <w:t>God, the Holy Spirit, is our helper and teacher:</w:t>
      </w:r>
      <w:r w:rsidRPr="009778B5">
        <w:rPr>
          <w:rFonts w:cs="Times New Roman"/>
          <w:b/>
        </w:rPr>
        <w:t xml:space="preserve"> </w:t>
      </w:r>
      <w:r w:rsidR="00E345D1" w:rsidRPr="009778B5">
        <w:rPr>
          <w:rFonts w:cs="Times New Roman"/>
          <w:b/>
        </w:rPr>
        <w:t>John 14:26</w:t>
      </w:r>
      <w:proofErr w:type="gramStart"/>
      <w:r w:rsidRPr="009778B5">
        <w:rPr>
          <w:rFonts w:cs="Times New Roman"/>
          <w:vertAlign w:val="superscript"/>
        </w:rPr>
        <w:t> </w:t>
      </w:r>
      <w:r w:rsidR="009778B5">
        <w:rPr>
          <w:rFonts w:cs="Times New Roman"/>
          <w:vertAlign w:val="superscript"/>
        </w:rPr>
        <w:t xml:space="preserve"> </w:t>
      </w:r>
      <w:r w:rsidR="00E345D1" w:rsidRPr="009778B5">
        <w:rPr>
          <w:rFonts w:cs="Times New Roman"/>
          <w:b/>
          <w:color w:val="FF0000"/>
          <w:sz w:val="24"/>
          <w:szCs w:val="24"/>
          <w:vertAlign w:val="superscript"/>
        </w:rPr>
        <w:t>“</w:t>
      </w:r>
      <w:proofErr w:type="gramEnd"/>
      <w:r w:rsidR="00E345D1" w:rsidRPr="009778B5">
        <w:rPr>
          <w:rFonts w:cs="Times New Roman"/>
          <w:color w:val="FF0000"/>
          <w:sz w:val="24"/>
          <w:szCs w:val="24"/>
        </w:rPr>
        <w:t>But the Helper, the Holy Spirit, w</w:t>
      </w:r>
      <w:r w:rsidR="009778B5">
        <w:rPr>
          <w:rFonts w:cs="Times New Roman"/>
          <w:color w:val="FF0000"/>
          <w:sz w:val="24"/>
          <w:szCs w:val="24"/>
        </w:rPr>
        <w:t>hom the Father will send in My N</w:t>
      </w:r>
      <w:r w:rsidR="00E345D1" w:rsidRPr="009778B5">
        <w:rPr>
          <w:rFonts w:cs="Times New Roman"/>
          <w:color w:val="FF0000"/>
          <w:sz w:val="24"/>
          <w:szCs w:val="24"/>
        </w:rPr>
        <w:t>ame</w:t>
      </w:r>
      <w:r w:rsidRPr="009778B5">
        <w:rPr>
          <w:rFonts w:cs="Times New Roman"/>
          <w:color w:val="FF0000"/>
        </w:rPr>
        <w:t>.</w:t>
      </w:r>
      <w:r w:rsidR="00E345D1" w:rsidRPr="009778B5">
        <w:rPr>
          <w:rFonts w:cs="Times New Roman"/>
          <w:color w:val="FF0000"/>
        </w:rPr>
        <w:t xml:space="preserve"> </w:t>
      </w:r>
      <w:r w:rsidRPr="009778B5">
        <w:rPr>
          <w:rFonts w:cs="Times New Roman"/>
          <w:color w:val="FF0000"/>
          <w:sz w:val="24"/>
          <w:szCs w:val="24"/>
        </w:rPr>
        <w:t>He will teach you all things, and bring to your remembrance all things that I said to you.”</w:t>
      </w:r>
      <w:r w:rsidRPr="009778B5">
        <w:rPr>
          <w:rFonts w:cs="Times New Roman"/>
          <w:color w:val="FF0000"/>
        </w:rPr>
        <w:t xml:space="preserve">                            </w:t>
      </w:r>
      <w:r w:rsidR="00E345D1" w:rsidRPr="009778B5">
        <w:rPr>
          <w:rFonts w:cs="Times New Roman"/>
          <w:color w:val="FF0000"/>
          <w:u w:val="single"/>
        </w:rPr>
        <w:t xml:space="preserve">                                                                                                                                                                                                                                                                           </w:t>
      </w:r>
      <w:r w:rsidRPr="009778B5">
        <w:rPr>
          <w:rFonts w:cs="Times New Roman"/>
          <w:color w:val="FF0000"/>
          <w:u w:val="single"/>
        </w:rPr>
        <w:t xml:space="preserve">                              </w:t>
      </w:r>
    </w:p>
    <w:p w:rsidR="00E345D1" w:rsidRPr="009778B5" w:rsidRDefault="008F29BE" w:rsidP="00F568B8">
      <w:pPr>
        <w:pStyle w:val="ListParagraph"/>
        <w:numPr>
          <w:ilvl w:val="0"/>
          <w:numId w:val="1"/>
        </w:numPr>
        <w:spacing w:after="0"/>
        <w:rPr>
          <w:rStyle w:val="woj"/>
          <w:rFonts w:cs="Times New Roman"/>
        </w:rPr>
      </w:pPr>
      <w:r w:rsidRPr="009778B5">
        <w:rPr>
          <w:rStyle w:val="woj"/>
          <w:rFonts w:cs="Times New Roman"/>
          <w:sz w:val="24"/>
          <w:szCs w:val="24"/>
        </w:rPr>
        <w:t>God’s Promises are yes and amen:</w:t>
      </w:r>
      <w:r w:rsidR="00E345D1" w:rsidRPr="009778B5">
        <w:rPr>
          <w:rStyle w:val="woj"/>
          <w:rFonts w:cs="Times New Roman"/>
          <w:sz w:val="24"/>
          <w:szCs w:val="24"/>
        </w:rPr>
        <w:t xml:space="preserve">  </w:t>
      </w:r>
      <w:r w:rsidR="00E345D1" w:rsidRPr="009778B5">
        <w:rPr>
          <w:rStyle w:val="woj"/>
          <w:rFonts w:cs="Times New Roman"/>
          <w:b/>
        </w:rPr>
        <w:t>II Corinthians 1:20</w:t>
      </w:r>
      <w:r w:rsidR="00E345D1" w:rsidRPr="009778B5">
        <w:rPr>
          <w:rStyle w:val="woj"/>
          <w:rFonts w:cs="Times New Roman"/>
          <w:sz w:val="24"/>
          <w:szCs w:val="24"/>
        </w:rPr>
        <w:t xml:space="preserve"> “</w:t>
      </w:r>
      <w:r w:rsidR="00E345D1" w:rsidRPr="009778B5">
        <w:rPr>
          <w:rFonts w:cs="Times New Roman"/>
          <w:sz w:val="24"/>
          <w:szCs w:val="24"/>
        </w:rPr>
        <w:t xml:space="preserve">For all the promises of God in Him </w:t>
      </w:r>
      <w:r w:rsidR="00E345D1" w:rsidRPr="009778B5">
        <w:rPr>
          <w:rFonts w:cs="Times New Roman"/>
          <w:i/>
          <w:iCs/>
          <w:sz w:val="24"/>
          <w:szCs w:val="24"/>
        </w:rPr>
        <w:t>are</w:t>
      </w:r>
      <w:r w:rsidR="00E345D1" w:rsidRPr="009778B5">
        <w:rPr>
          <w:rFonts w:cs="Times New Roman"/>
          <w:sz w:val="24"/>
          <w:szCs w:val="24"/>
        </w:rPr>
        <w:t xml:space="preserve"> Yes, and in Him Amen, to the glory of God through us.”</w:t>
      </w:r>
      <w:r w:rsidR="00E345D1" w:rsidRPr="009778B5">
        <w:rPr>
          <w:rStyle w:val="woj"/>
          <w:rFonts w:cs="Times New Roman"/>
        </w:rPr>
        <w:t xml:space="preserve">                                                </w:t>
      </w:r>
    </w:p>
    <w:p w:rsidR="00E345D1" w:rsidRPr="009778B5" w:rsidRDefault="008F29BE" w:rsidP="00F568B8">
      <w:pPr>
        <w:pStyle w:val="ListParagraph"/>
        <w:numPr>
          <w:ilvl w:val="0"/>
          <w:numId w:val="1"/>
        </w:numPr>
        <w:spacing w:after="0"/>
        <w:rPr>
          <w:rFonts w:cs="Times New Roman"/>
        </w:rPr>
      </w:pPr>
      <w:r w:rsidRPr="009778B5">
        <w:rPr>
          <w:rFonts w:cs="Times New Roman"/>
          <w:sz w:val="24"/>
          <w:szCs w:val="24"/>
        </w:rPr>
        <w:t>The Word of God has been given to us to study and meditate on.</w:t>
      </w:r>
      <w:r w:rsidRPr="009778B5">
        <w:rPr>
          <w:rFonts w:cs="Times New Roman"/>
          <w:b/>
        </w:rPr>
        <w:t xml:space="preserve"> </w:t>
      </w:r>
      <w:r w:rsidR="00E345D1" w:rsidRPr="009778B5">
        <w:rPr>
          <w:rFonts w:cs="Times New Roman"/>
          <w:b/>
        </w:rPr>
        <w:t xml:space="preserve">II Timothy 3:16 </w:t>
      </w:r>
      <w:r w:rsidR="00E345D1" w:rsidRPr="009778B5">
        <w:rPr>
          <w:rFonts w:cs="Times New Roman"/>
          <w:sz w:val="24"/>
          <w:szCs w:val="24"/>
        </w:rPr>
        <w:t xml:space="preserve">“All Scripture </w:t>
      </w:r>
      <w:r w:rsidR="00E345D1" w:rsidRPr="009778B5">
        <w:rPr>
          <w:rFonts w:cs="Times New Roman"/>
          <w:i/>
          <w:iCs/>
          <w:sz w:val="24"/>
          <w:szCs w:val="24"/>
        </w:rPr>
        <w:t>is</w:t>
      </w:r>
      <w:r w:rsidR="00E345D1" w:rsidRPr="009778B5">
        <w:rPr>
          <w:rFonts w:cs="Times New Roman"/>
          <w:sz w:val="24"/>
          <w:szCs w:val="24"/>
        </w:rPr>
        <w:t xml:space="preserve"> given by inspiration of God, and </w:t>
      </w:r>
      <w:r w:rsidR="00E345D1" w:rsidRPr="009778B5">
        <w:rPr>
          <w:rFonts w:cs="Times New Roman"/>
          <w:i/>
          <w:iCs/>
          <w:sz w:val="24"/>
          <w:szCs w:val="24"/>
        </w:rPr>
        <w:t>is</w:t>
      </w:r>
      <w:r w:rsidR="00E345D1" w:rsidRPr="009778B5">
        <w:rPr>
          <w:rFonts w:cs="Times New Roman"/>
          <w:sz w:val="24"/>
          <w:szCs w:val="24"/>
        </w:rPr>
        <w:t xml:space="preserve"> profitable for doctrine, for reproof, for correction, for instruction in righteousness.”                                                                                 </w:t>
      </w:r>
    </w:p>
    <w:p w:rsidR="00E345D1" w:rsidRPr="009778B5" w:rsidRDefault="008F29BE" w:rsidP="00F568B8">
      <w:pPr>
        <w:pStyle w:val="ListParagraph"/>
        <w:numPr>
          <w:ilvl w:val="0"/>
          <w:numId w:val="1"/>
        </w:numPr>
        <w:spacing w:after="120"/>
        <w:rPr>
          <w:rFonts w:cs="Times New Roman"/>
          <w:sz w:val="24"/>
          <w:szCs w:val="24"/>
        </w:rPr>
      </w:pPr>
      <w:r w:rsidRPr="009778B5">
        <w:rPr>
          <w:rFonts w:cs="Times New Roman"/>
          <w:sz w:val="24"/>
          <w:szCs w:val="24"/>
        </w:rPr>
        <w:t xml:space="preserve">God’s Word will endure forever and ever: </w:t>
      </w:r>
      <w:r w:rsidR="00E345D1" w:rsidRPr="009778B5">
        <w:rPr>
          <w:rFonts w:cs="Times New Roman"/>
          <w:b/>
        </w:rPr>
        <w:t>I Peter 1:25</w:t>
      </w:r>
      <w:r w:rsidR="00E345D1" w:rsidRPr="009778B5">
        <w:rPr>
          <w:rFonts w:cs="Times New Roman"/>
        </w:rPr>
        <w:t xml:space="preserve"> </w:t>
      </w:r>
      <w:r w:rsidR="00E345D1" w:rsidRPr="009778B5">
        <w:rPr>
          <w:rFonts w:cs="Times New Roman"/>
          <w:sz w:val="24"/>
          <w:szCs w:val="24"/>
        </w:rPr>
        <w:t>“But the word of the Lord endures forever.  Now this is the word which by the gospel was preached to you.”</w:t>
      </w:r>
    </w:p>
    <w:p w:rsidR="00E345D1" w:rsidRPr="009778B5" w:rsidRDefault="00E345D1" w:rsidP="00E345D1">
      <w:pPr>
        <w:pStyle w:val="ListParagraph"/>
        <w:rPr>
          <w:rFonts w:cs="Times New Roman"/>
          <w:i/>
          <w:sz w:val="24"/>
          <w:szCs w:val="24"/>
        </w:rPr>
      </w:pPr>
    </w:p>
    <w:p w:rsidR="00882918" w:rsidRPr="009778B5" w:rsidRDefault="00882918" w:rsidP="00E345D1">
      <w:pPr>
        <w:pStyle w:val="ListParagraph"/>
        <w:rPr>
          <w:rFonts w:cs="Times New Roman"/>
          <w:b/>
          <w:sz w:val="24"/>
          <w:szCs w:val="24"/>
        </w:rPr>
      </w:pPr>
      <w:r w:rsidRPr="009778B5">
        <w:rPr>
          <w:rFonts w:cs="Times New Roman"/>
          <w:b/>
          <w:sz w:val="24"/>
          <w:szCs w:val="24"/>
        </w:rPr>
        <w:t>A Prayer before going to the Word of God</w:t>
      </w:r>
    </w:p>
    <w:p w:rsidR="00E345D1" w:rsidRPr="009778B5" w:rsidRDefault="00882918" w:rsidP="00E345D1">
      <w:pPr>
        <w:pStyle w:val="ListParagraph"/>
        <w:rPr>
          <w:rFonts w:cs="Times New Roman"/>
          <w:b/>
          <w:sz w:val="24"/>
          <w:szCs w:val="24"/>
        </w:rPr>
      </w:pPr>
      <w:r w:rsidRPr="009778B5">
        <w:rPr>
          <w:rFonts w:cs="Times New Roman"/>
          <w:b/>
          <w:sz w:val="24"/>
          <w:szCs w:val="24"/>
        </w:rPr>
        <w:t>“</w:t>
      </w:r>
      <w:r w:rsidR="00E345D1" w:rsidRPr="009778B5">
        <w:rPr>
          <w:rFonts w:cs="Times New Roman"/>
          <w:b/>
          <w:sz w:val="24"/>
          <w:szCs w:val="24"/>
        </w:rPr>
        <w:t>Heavenly Father, I come before</w:t>
      </w:r>
      <w:r w:rsidR="004E5A3A">
        <w:rPr>
          <w:rFonts w:cs="Times New Roman"/>
          <w:b/>
          <w:sz w:val="24"/>
          <w:szCs w:val="24"/>
        </w:rPr>
        <w:t xml:space="preserve"> </w:t>
      </w:r>
      <w:proofErr w:type="gramStart"/>
      <w:r w:rsidR="004E5A3A">
        <w:rPr>
          <w:rFonts w:cs="Times New Roman"/>
          <w:b/>
          <w:sz w:val="24"/>
          <w:szCs w:val="24"/>
        </w:rPr>
        <w:t>You</w:t>
      </w:r>
      <w:proofErr w:type="gramEnd"/>
      <w:r w:rsidR="004E5A3A">
        <w:rPr>
          <w:rFonts w:cs="Times New Roman"/>
          <w:b/>
          <w:sz w:val="24"/>
          <w:szCs w:val="24"/>
        </w:rPr>
        <w:t xml:space="preserve"> in the name of Jesus and </w:t>
      </w:r>
      <w:r w:rsidR="00E345D1" w:rsidRPr="009778B5">
        <w:rPr>
          <w:rFonts w:cs="Times New Roman"/>
          <w:b/>
          <w:sz w:val="24"/>
          <w:szCs w:val="24"/>
        </w:rPr>
        <w:t xml:space="preserve">thank </w:t>
      </w:r>
      <w:r w:rsidR="00C611B6" w:rsidRPr="009778B5">
        <w:rPr>
          <w:rFonts w:cs="Times New Roman"/>
          <w:b/>
          <w:sz w:val="24"/>
          <w:szCs w:val="24"/>
        </w:rPr>
        <w:t>Y</w:t>
      </w:r>
      <w:r w:rsidR="00E345D1" w:rsidRPr="009778B5">
        <w:rPr>
          <w:rFonts w:cs="Times New Roman"/>
          <w:b/>
          <w:sz w:val="24"/>
          <w:szCs w:val="24"/>
        </w:rPr>
        <w:t>ou for this day!                          This is the day that You have made and I am rejoicing and glad in it!  And Father,</w:t>
      </w:r>
      <w:r w:rsidR="00AC4682" w:rsidRPr="009778B5">
        <w:rPr>
          <w:rFonts w:cs="Times New Roman"/>
          <w:b/>
          <w:sz w:val="24"/>
          <w:szCs w:val="24"/>
        </w:rPr>
        <w:t xml:space="preserve"> </w:t>
      </w:r>
      <w:r w:rsidR="00C611B6" w:rsidRPr="009778B5">
        <w:rPr>
          <w:rFonts w:cs="Times New Roman"/>
          <w:b/>
          <w:sz w:val="24"/>
          <w:szCs w:val="24"/>
        </w:rPr>
        <w:t>as</w:t>
      </w:r>
      <w:r w:rsidR="00E345D1" w:rsidRPr="009778B5">
        <w:rPr>
          <w:rFonts w:cs="Times New Roman"/>
          <w:b/>
          <w:sz w:val="24"/>
          <w:szCs w:val="24"/>
        </w:rPr>
        <w:t xml:space="preserve">                                               I prepare now to read</w:t>
      </w:r>
      <w:r w:rsidR="0034385A">
        <w:rPr>
          <w:rFonts w:cs="Times New Roman"/>
          <w:b/>
          <w:sz w:val="24"/>
          <w:szCs w:val="24"/>
        </w:rPr>
        <w:t xml:space="preserve"> or listen to</w:t>
      </w:r>
      <w:r w:rsidR="00E345D1" w:rsidRPr="009778B5">
        <w:rPr>
          <w:rFonts w:cs="Times New Roman"/>
          <w:b/>
          <w:sz w:val="24"/>
          <w:szCs w:val="24"/>
        </w:rPr>
        <w:t xml:space="preserve"> Your Word, I ask </w:t>
      </w:r>
      <w:r w:rsidR="00C611B6" w:rsidRPr="009778B5">
        <w:rPr>
          <w:rFonts w:cs="Times New Roman"/>
          <w:b/>
          <w:sz w:val="24"/>
          <w:szCs w:val="24"/>
        </w:rPr>
        <w:t>Y</w:t>
      </w:r>
      <w:r w:rsidR="00E345D1" w:rsidRPr="009778B5">
        <w:rPr>
          <w:rFonts w:cs="Times New Roman"/>
          <w:b/>
          <w:sz w:val="24"/>
          <w:szCs w:val="24"/>
        </w:rPr>
        <w:t xml:space="preserve">ou to </w:t>
      </w:r>
      <w:r w:rsidR="007953C8" w:rsidRPr="009778B5">
        <w:rPr>
          <w:rFonts w:cs="Times New Roman"/>
          <w:b/>
          <w:sz w:val="24"/>
          <w:szCs w:val="24"/>
        </w:rPr>
        <w:t>enlighten</w:t>
      </w:r>
      <w:r w:rsidRPr="009778B5">
        <w:rPr>
          <w:rFonts w:cs="Times New Roman"/>
          <w:b/>
          <w:sz w:val="24"/>
          <w:szCs w:val="24"/>
        </w:rPr>
        <w:t xml:space="preserve"> my understanding.</w:t>
      </w:r>
      <w:r w:rsidR="00E345D1" w:rsidRPr="009778B5">
        <w:rPr>
          <w:rFonts w:cs="Times New Roman"/>
          <w:b/>
          <w:sz w:val="24"/>
          <w:szCs w:val="24"/>
        </w:rPr>
        <w:t xml:space="preserve">                                     </w:t>
      </w:r>
      <w:r w:rsidRPr="009778B5">
        <w:rPr>
          <w:rFonts w:cs="Times New Roman"/>
          <w:b/>
          <w:sz w:val="24"/>
          <w:szCs w:val="24"/>
        </w:rPr>
        <w:t xml:space="preserve">Give me ears to hear, eyes to see </w:t>
      </w:r>
      <w:r w:rsidR="00E345D1" w:rsidRPr="009778B5">
        <w:rPr>
          <w:rFonts w:cs="Times New Roman"/>
          <w:b/>
          <w:sz w:val="24"/>
          <w:szCs w:val="24"/>
        </w:rPr>
        <w:t>and</w:t>
      </w:r>
      <w:r w:rsidRPr="009778B5">
        <w:rPr>
          <w:rFonts w:cs="Times New Roman"/>
          <w:b/>
          <w:sz w:val="24"/>
          <w:szCs w:val="24"/>
        </w:rPr>
        <w:t xml:space="preserve"> a heart to receive. </w:t>
      </w:r>
      <w:r w:rsidR="004E5A3A">
        <w:rPr>
          <w:rFonts w:cs="Times New Roman"/>
          <w:b/>
          <w:sz w:val="24"/>
          <w:szCs w:val="24"/>
        </w:rPr>
        <w:t xml:space="preserve"> </w:t>
      </w:r>
      <w:r w:rsidRPr="009778B5">
        <w:rPr>
          <w:rFonts w:cs="Times New Roman"/>
          <w:b/>
          <w:sz w:val="24"/>
          <w:szCs w:val="24"/>
        </w:rPr>
        <w:t>Amen.”</w:t>
      </w:r>
    </w:p>
    <w:p w:rsidR="00C73012" w:rsidRPr="0034385A" w:rsidRDefault="0000589A" w:rsidP="009778B5">
      <w:pPr>
        <w:spacing w:after="0"/>
        <w:rPr>
          <w:rFonts w:cs="Times New Roman"/>
          <w:b/>
          <w:sz w:val="24"/>
          <w:szCs w:val="24"/>
        </w:rPr>
      </w:pPr>
      <w:r w:rsidRPr="0034385A">
        <w:rPr>
          <w:rFonts w:cs="Times New Roman"/>
          <w:b/>
          <w:sz w:val="24"/>
          <w:szCs w:val="24"/>
        </w:rPr>
        <w:t>Pastor Ron Schoenherr</w:t>
      </w:r>
    </w:p>
    <w:p w:rsidR="00C73012" w:rsidRPr="009778B5" w:rsidRDefault="004E5A3A" w:rsidP="009778B5">
      <w:pPr>
        <w:spacing w:after="0"/>
        <w:rPr>
          <w:rFonts w:cs="Times New Roman"/>
          <w:sz w:val="24"/>
          <w:szCs w:val="24"/>
        </w:rPr>
      </w:pPr>
      <w:hyperlink r:id="rId6" w:history="1">
        <w:r w:rsidR="00C73012" w:rsidRPr="009778B5">
          <w:rPr>
            <w:rStyle w:val="Hyperlink"/>
            <w:rFonts w:cs="Times New Roman"/>
            <w:sz w:val="24"/>
            <w:szCs w:val="24"/>
          </w:rPr>
          <w:t>restorationchristianministry@gmail.com</w:t>
        </w:r>
      </w:hyperlink>
      <w:r w:rsidR="00C73012" w:rsidRPr="009778B5">
        <w:rPr>
          <w:rFonts w:cs="Times New Roman"/>
          <w:sz w:val="24"/>
          <w:szCs w:val="24"/>
        </w:rPr>
        <w:t xml:space="preserve"> </w:t>
      </w:r>
      <w:r w:rsidR="006953F4" w:rsidRPr="009778B5">
        <w:rPr>
          <w:rFonts w:cs="Times New Roman"/>
          <w:sz w:val="24"/>
          <w:szCs w:val="24"/>
        </w:rPr>
        <w:t xml:space="preserve">  </w:t>
      </w:r>
    </w:p>
    <w:p w:rsidR="006953F4" w:rsidRPr="009778B5" w:rsidRDefault="004E5A3A" w:rsidP="009778B5">
      <w:pPr>
        <w:spacing w:after="0"/>
        <w:rPr>
          <w:rFonts w:cs="Times New Roman"/>
          <w:sz w:val="24"/>
          <w:szCs w:val="24"/>
        </w:rPr>
      </w:pPr>
      <w:hyperlink r:id="rId7" w:history="1">
        <w:r w:rsidR="006953F4" w:rsidRPr="009778B5">
          <w:rPr>
            <w:rStyle w:val="Hyperlink"/>
            <w:rFonts w:cs="Times New Roman"/>
            <w:sz w:val="24"/>
            <w:szCs w:val="24"/>
          </w:rPr>
          <w:t>www.rcministry.org</w:t>
        </w:r>
      </w:hyperlink>
      <w:r w:rsidR="006953F4" w:rsidRPr="009778B5">
        <w:rPr>
          <w:rFonts w:cs="Times New Roman"/>
          <w:sz w:val="24"/>
          <w:szCs w:val="24"/>
        </w:rPr>
        <w:t xml:space="preserve"> </w:t>
      </w:r>
    </w:p>
    <w:p w:rsidR="00E345D1" w:rsidRPr="009778B5" w:rsidRDefault="00E345D1" w:rsidP="00E345D1">
      <w:pPr>
        <w:rPr>
          <w:rFonts w:cs="Times New Roman"/>
        </w:rPr>
      </w:pPr>
      <w:r w:rsidRPr="009778B5">
        <w:rPr>
          <w:rFonts w:cs="Times New Roman"/>
        </w:rPr>
        <w:t xml:space="preserve">All scripture references are </w:t>
      </w:r>
      <w:r w:rsidR="004A3FA7" w:rsidRPr="009778B5">
        <w:rPr>
          <w:rFonts w:cs="Times New Roman"/>
        </w:rPr>
        <w:t xml:space="preserve">taken from the </w:t>
      </w:r>
      <w:r w:rsidRPr="009778B5">
        <w:rPr>
          <w:rFonts w:cs="Times New Roman"/>
          <w:b/>
        </w:rPr>
        <w:t>New King James Version</w:t>
      </w:r>
      <w:r w:rsidR="004A3FA7" w:rsidRPr="009778B5">
        <w:rPr>
          <w:rFonts w:cs="Times New Roman"/>
        </w:rPr>
        <w:t>, Thomas Nelson, Inc.</w:t>
      </w:r>
    </w:p>
    <w:p w:rsidR="00E345D1" w:rsidRPr="009778B5" w:rsidRDefault="00E345D1" w:rsidP="00423AAA">
      <w:pPr>
        <w:rPr>
          <w:b/>
          <w:color w:val="404040" w:themeColor="text1" w:themeTint="BF"/>
        </w:rPr>
      </w:pPr>
    </w:p>
    <w:sectPr w:rsidR="00E345D1" w:rsidRPr="009778B5" w:rsidSect="00727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D78BE"/>
    <w:multiLevelType w:val="hybridMultilevel"/>
    <w:tmpl w:val="CE18F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76"/>
    <w:rsid w:val="0000589A"/>
    <w:rsid w:val="001435D5"/>
    <w:rsid w:val="001E7BE8"/>
    <w:rsid w:val="0023491E"/>
    <w:rsid w:val="00252257"/>
    <w:rsid w:val="002A318E"/>
    <w:rsid w:val="00322A9F"/>
    <w:rsid w:val="0034385A"/>
    <w:rsid w:val="003C03FA"/>
    <w:rsid w:val="00423AAA"/>
    <w:rsid w:val="004339C3"/>
    <w:rsid w:val="004A3FA7"/>
    <w:rsid w:val="004E43A8"/>
    <w:rsid w:val="004E5A3A"/>
    <w:rsid w:val="005D40C5"/>
    <w:rsid w:val="00602AB7"/>
    <w:rsid w:val="00643076"/>
    <w:rsid w:val="006953F4"/>
    <w:rsid w:val="006C4C47"/>
    <w:rsid w:val="0072703A"/>
    <w:rsid w:val="007953C8"/>
    <w:rsid w:val="00882918"/>
    <w:rsid w:val="008F29BE"/>
    <w:rsid w:val="00927A6F"/>
    <w:rsid w:val="00946E28"/>
    <w:rsid w:val="009778B5"/>
    <w:rsid w:val="009D6F56"/>
    <w:rsid w:val="00AC2E1B"/>
    <w:rsid w:val="00AC4682"/>
    <w:rsid w:val="00BF4449"/>
    <w:rsid w:val="00C3742A"/>
    <w:rsid w:val="00C611B6"/>
    <w:rsid w:val="00C73012"/>
    <w:rsid w:val="00C77305"/>
    <w:rsid w:val="00CA1CC0"/>
    <w:rsid w:val="00CA24F6"/>
    <w:rsid w:val="00E255FA"/>
    <w:rsid w:val="00E345D1"/>
    <w:rsid w:val="00E55F9B"/>
    <w:rsid w:val="00F00017"/>
    <w:rsid w:val="00F178A7"/>
    <w:rsid w:val="00F5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6FAFD-B5BF-44CC-849B-55D0B739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76"/>
    <w:rPr>
      <w:rFonts w:ascii="Tahoma" w:hAnsi="Tahoma" w:cs="Tahoma"/>
      <w:sz w:val="16"/>
      <w:szCs w:val="16"/>
    </w:rPr>
  </w:style>
  <w:style w:type="character" w:customStyle="1" w:styleId="text">
    <w:name w:val="text"/>
    <w:basedOn w:val="DefaultParagraphFont"/>
    <w:rsid w:val="00E345D1"/>
  </w:style>
  <w:style w:type="character" w:customStyle="1" w:styleId="st1">
    <w:name w:val="st1"/>
    <w:basedOn w:val="DefaultParagraphFont"/>
    <w:rsid w:val="00E345D1"/>
  </w:style>
  <w:style w:type="character" w:customStyle="1" w:styleId="woj">
    <w:name w:val="woj"/>
    <w:basedOn w:val="DefaultParagraphFont"/>
    <w:rsid w:val="00E345D1"/>
  </w:style>
  <w:style w:type="paragraph" w:styleId="ListParagraph">
    <w:name w:val="List Paragraph"/>
    <w:basedOn w:val="Normal"/>
    <w:uiPriority w:val="34"/>
    <w:qFormat/>
    <w:rsid w:val="00E345D1"/>
    <w:pPr>
      <w:ind w:left="720"/>
      <w:contextualSpacing/>
    </w:pPr>
  </w:style>
  <w:style w:type="character" w:styleId="Hyperlink">
    <w:name w:val="Hyperlink"/>
    <w:basedOn w:val="DefaultParagraphFont"/>
    <w:uiPriority w:val="99"/>
    <w:unhideWhenUsed/>
    <w:rsid w:val="00695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2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minist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torationchristianministry@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Rosa Schoenherr</cp:lastModifiedBy>
  <cp:revision>8</cp:revision>
  <cp:lastPrinted>2015-03-25T19:08:00Z</cp:lastPrinted>
  <dcterms:created xsi:type="dcterms:W3CDTF">2015-08-31T19:54:00Z</dcterms:created>
  <dcterms:modified xsi:type="dcterms:W3CDTF">2015-08-31T20:43:00Z</dcterms:modified>
</cp:coreProperties>
</file>